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E8A" w14:textId="16314C0B" w:rsidR="001C3872" w:rsidRDefault="00603FCA" w:rsidP="00BD6D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Continuing Education Provider Sues </w:t>
      </w:r>
      <w:r w:rsidR="00115BBE">
        <w:rPr>
          <w:rFonts w:ascii="Times New Roman" w:hAnsi="Times New Roman" w:cs="Times New Roman"/>
          <w:b/>
          <w:bCs/>
          <w:sz w:val="24"/>
          <w:szCs w:val="24"/>
        </w:rPr>
        <w:t xml:space="preserve">Certifying Board </w:t>
      </w:r>
      <w:r w:rsidR="00CD5595">
        <w:rPr>
          <w:rFonts w:ascii="Times New Roman" w:hAnsi="Times New Roman" w:cs="Times New Roman"/>
          <w:b/>
          <w:bCs/>
          <w:sz w:val="24"/>
          <w:szCs w:val="24"/>
        </w:rPr>
        <w:t>on Antitrust Grounds</w:t>
      </w:r>
    </w:p>
    <w:p w14:paraId="5C461C7F" w14:textId="664B44E6" w:rsidR="00B52CBB" w:rsidRDefault="00CD5595" w:rsidP="00BD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A. Balasa, JD, MBA</w:t>
      </w:r>
      <w:r w:rsidR="00B52CB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B52CBB" w:rsidRPr="00BF4A8E">
          <w:rPr>
            <w:rStyle w:val="Hyperlink"/>
            <w:rFonts w:ascii="Times New Roman" w:hAnsi="Times New Roman" w:cs="Times New Roman"/>
            <w:sz w:val="24"/>
            <w:szCs w:val="24"/>
          </w:rPr>
          <w:t>dbalasa@aama-ntl.org</w:t>
        </w:r>
      </w:hyperlink>
    </w:p>
    <w:p w14:paraId="63B230C8" w14:textId="1113BA24" w:rsidR="00F97BA2" w:rsidRDefault="00F97BA2" w:rsidP="00BD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2, 2022</w:t>
      </w:r>
    </w:p>
    <w:p w14:paraId="3CD8BBF1" w14:textId="61AED441" w:rsidR="00F97BA2" w:rsidRDefault="00F97BA2" w:rsidP="00BD6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1BB4D" w14:textId="65EE1D36" w:rsidR="00F97BA2" w:rsidRDefault="004448C4" w:rsidP="00BD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September 13, 2022, the Association of Surgical Assistants (ASA)</w:t>
      </w:r>
      <w:r w:rsidR="007023FF">
        <w:rPr>
          <w:rFonts w:ascii="Times New Roman" w:hAnsi="Times New Roman" w:cs="Times New Roman"/>
          <w:sz w:val="24"/>
          <w:szCs w:val="24"/>
        </w:rPr>
        <w:t xml:space="preserve">, a </w:t>
      </w:r>
      <w:r w:rsidR="00231F18">
        <w:rPr>
          <w:rFonts w:ascii="Times New Roman" w:hAnsi="Times New Roman" w:cs="Times New Roman"/>
          <w:sz w:val="24"/>
          <w:szCs w:val="24"/>
        </w:rPr>
        <w:t xml:space="preserve">national </w:t>
      </w:r>
      <w:r w:rsidR="007023FF">
        <w:rPr>
          <w:rFonts w:ascii="Times New Roman" w:hAnsi="Times New Roman" w:cs="Times New Roman"/>
          <w:sz w:val="24"/>
          <w:szCs w:val="24"/>
        </w:rPr>
        <w:t xml:space="preserve">provider of continuing education for </w:t>
      </w:r>
      <w:r w:rsidR="004C3513">
        <w:rPr>
          <w:rFonts w:ascii="Times New Roman" w:hAnsi="Times New Roman" w:cs="Times New Roman"/>
          <w:sz w:val="24"/>
          <w:szCs w:val="24"/>
        </w:rPr>
        <w:t>surgical assistants, sued the National Board</w:t>
      </w:r>
      <w:r w:rsidR="004B6539">
        <w:rPr>
          <w:rFonts w:ascii="Times New Roman" w:hAnsi="Times New Roman" w:cs="Times New Roman"/>
          <w:sz w:val="24"/>
          <w:szCs w:val="24"/>
        </w:rPr>
        <w:t xml:space="preserve"> of Surgical Technology and Surgical Assisting (NBSTSA), </w:t>
      </w:r>
      <w:r w:rsidR="00980AD8">
        <w:rPr>
          <w:rFonts w:ascii="Times New Roman" w:hAnsi="Times New Roman" w:cs="Times New Roman"/>
          <w:sz w:val="24"/>
          <w:szCs w:val="24"/>
        </w:rPr>
        <w:t xml:space="preserve">a national board that certifies </w:t>
      </w:r>
      <w:r w:rsidR="00021287">
        <w:rPr>
          <w:rFonts w:ascii="Times New Roman" w:hAnsi="Times New Roman" w:cs="Times New Roman"/>
          <w:sz w:val="24"/>
          <w:szCs w:val="24"/>
        </w:rPr>
        <w:t xml:space="preserve">surgical technologists and surgical assistants, </w:t>
      </w:r>
      <w:r w:rsidR="00EC1F40">
        <w:rPr>
          <w:rFonts w:ascii="Times New Roman" w:hAnsi="Times New Roman" w:cs="Times New Roman"/>
          <w:sz w:val="24"/>
          <w:szCs w:val="24"/>
        </w:rPr>
        <w:t xml:space="preserve">in federal district court </w:t>
      </w:r>
      <w:r w:rsidR="00725618">
        <w:rPr>
          <w:rFonts w:ascii="Times New Roman" w:hAnsi="Times New Roman" w:cs="Times New Roman"/>
          <w:sz w:val="24"/>
          <w:szCs w:val="24"/>
        </w:rPr>
        <w:t xml:space="preserve">alleging that the NBSTSA violated the federal and Colorado </w:t>
      </w:r>
      <w:r w:rsidR="006C18A3">
        <w:rPr>
          <w:rFonts w:ascii="Times New Roman" w:hAnsi="Times New Roman" w:cs="Times New Roman"/>
          <w:sz w:val="24"/>
          <w:szCs w:val="24"/>
        </w:rPr>
        <w:t>antitrust laws</w:t>
      </w:r>
      <w:r w:rsidR="00C9202D">
        <w:rPr>
          <w:rFonts w:ascii="Times New Roman" w:hAnsi="Times New Roman" w:cs="Times New Roman"/>
          <w:sz w:val="24"/>
          <w:szCs w:val="24"/>
        </w:rPr>
        <w:t xml:space="preserve"> that prohibit unreasonable restraint of trade and monopolizing.</w:t>
      </w:r>
    </w:p>
    <w:p w14:paraId="71A977F7" w14:textId="0D6C3DE3" w:rsidR="006C67A1" w:rsidRDefault="006C67A1" w:rsidP="00BD6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EEA63" w14:textId="443081A2" w:rsidR="006C67A1" w:rsidRDefault="00E64F44" w:rsidP="00BD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NBSTSA </w:t>
      </w:r>
      <w:r w:rsidR="001902A2">
        <w:rPr>
          <w:rFonts w:ascii="Times New Roman" w:hAnsi="Times New Roman" w:cs="Times New Roman"/>
          <w:sz w:val="24"/>
          <w:szCs w:val="24"/>
        </w:rPr>
        <w:t xml:space="preserve">awards its Certified </w:t>
      </w:r>
      <w:r w:rsidR="001D5093">
        <w:rPr>
          <w:rFonts w:ascii="Times New Roman" w:hAnsi="Times New Roman" w:cs="Times New Roman"/>
          <w:sz w:val="24"/>
          <w:szCs w:val="24"/>
        </w:rPr>
        <w:t>Surgical First Assistant (CSFA)</w:t>
      </w:r>
      <w:r w:rsidR="00906E8B">
        <w:rPr>
          <w:rFonts w:ascii="Times New Roman" w:hAnsi="Times New Roman" w:cs="Times New Roman"/>
          <w:sz w:val="24"/>
          <w:szCs w:val="24"/>
        </w:rPr>
        <w:t xml:space="preserve"> credential to surgical assistants who </w:t>
      </w:r>
      <w:r w:rsidR="00A56BD6">
        <w:rPr>
          <w:rFonts w:ascii="Times New Roman" w:hAnsi="Times New Roman" w:cs="Times New Roman"/>
          <w:sz w:val="24"/>
          <w:szCs w:val="24"/>
        </w:rPr>
        <w:t xml:space="preserve">meet </w:t>
      </w:r>
      <w:r w:rsidR="00C73B84">
        <w:rPr>
          <w:rFonts w:ascii="Times New Roman" w:hAnsi="Times New Roman" w:cs="Times New Roman"/>
          <w:sz w:val="24"/>
          <w:szCs w:val="24"/>
        </w:rPr>
        <w:t xml:space="preserve">its eligibility requirements and pass </w:t>
      </w:r>
      <w:r w:rsidR="00002AE7">
        <w:rPr>
          <w:rFonts w:ascii="Times New Roman" w:hAnsi="Times New Roman" w:cs="Times New Roman"/>
          <w:sz w:val="24"/>
          <w:szCs w:val="24"/>
        </w:rPr>
        <w:t>its</w:t>
      </w:r>
      <w:r w:rsidR="00C73B84">
        <w:rPr>
          <w:rFonts w:ascii="Times New Roman" w:hAnsi="Times New Roman" w:cs="Times New Roman"/>
          <w:sz w:val="24"/>
          <w:szCs w:val="24"/>
        </w:rPr>
        <w:t xml:space="preserve"> </w:t>
      </w:r>
      <w:r w:rsidR="00002AE7">
        <w:rPr>
          <w:rFonts w:ascii="Times New Roman" w:hAnsi="Times New Roman" w:cs="Times New Roman"/>
          <w:sz w:val="24"/>
          <w:szCs w:val="24"/>
        </w:rPr>
        <w:t xml:space="preserve">CSFA examination.  </w:t>
      </w:r>
      <w:r w:rsidR="008F59C0">
        <w:rPr>
          <w:rFonts w:ascii="Times New Roman" w:hAnsi="Times New Roman" w:cs="Times New Roman"/>
          <w:sz w:val="24"/>
          <w:szCs w:val="24"/>
        </w:rPr>
        <w:t xml:space="preserve">Certified Surgical First Assistants must recertify periodically by either retesting or continuing education.  </w:t>
      </w:r>
      <w:r w:rsidR="00643EA6">
        <w:rPr>
          <w:rFonts w:ascii="Times New Roman" w:hAnsi="Times New Roman" w:cs="Times New Roman"/>
          <w:sz w:val="24"/>
          <w:szCs w:val="24"/>
        </w:rPr>
        <w:t>The Association of Surgical</w:t>
      </w:r>
      <w:r w:rsidR="009A44D6">
        <w:rPr>
          <w:rFonts w:ascii="Times New Roman" w:hAnsi="Times New Roman" w:cs="Times New Roman"/>
          <w:sz w:val="24"/>
          <w:szCs w:val="24"/>
        </w:rPr>
        <w:t xml:space="preserve"> Technologists (AST) is an approver and provider of continuing education for surgical assistants</w:t>
      </w:r>
      <w:r w:rsidR="004156F2">
        <w:rPr>
          <w:rFonts w:ascii="Times New Roman" w:hAnsi="Times New Roman" w:cs="Times New Roman"/>
          <w:sz w:val="24"/>
          <w:szCs w:val="24"/>
        </w:rPr>
        <w:t xml:space="preserve">.  </w:t>
      </w:r>
      <w:r w:rsidR="00E47E60">
        <w:rPr>
          <w:rFonts w:ascii="Times New Roman" w:hAnsi="Times New Roman" w:cs="Times New Roman"/>
          <w:sz w:val="24"/>
          <w:szCs w:val="24"/>
        </w:rPr>
        <w:t xml:space="preserve">NBSTSA policy </w:t>
      </w:r>
      <w:r w:rsidR="006F2529">
        <w:rPr>
          <w:rFonts w:ascii="Times New Roman" w:hAnsi="Times New Roman" w:cs="Times New Roman"/>
          <w:sz w:val="24"/>
          <w:szCs w:val="24"/>
        </w:rPr>
        <w:t xml:space="preserve">states that all continuing education </w:t>
      </w:r>
      <w:r w:rsidR="00BE0A19">
        <w:rPr>
          <w:rFonts w:ascii="Times New Roman" w:hAnsi="Times New Roman" w:cs="Times New Roman"/>
          <w:sz w:val="24"/>
          <w:szCs w:val="24"/>
        </w:rPr>
        <w:t>for recertifying the CSFA certification “must be</w:t>
      </w:r>
      <w:r w:rsidR="008D270E">
        <w:rPr>
          <w:rFonts w:ascii="Times New Roman" w:hAnsi="Times New Roman" w:cs="Times New Roman"/>
          <w:sz w:val="24"/>
          <w:szCs w:val="24"/>
        </w:rPr>
        <w:t xml:space="preserve"> </w:t>
      </w:r>
      <w:r w:rsidR="008D270E" w:rsidRPr="008D270E">
        <w:rPr>
          <w:rFonts w:ascii="Times New Roman" w:hAnsi="Times New Roman" w:cs="Times New Roman"/>
          <w:sz w:val="24"/>
          <w:szCs w:val="24"/>
        </w:rPr>
        <w:t>earned through AST-approved sources.</w:t>
      </w:r>
      <w:r w:rsidR="008D270E">
        <w:rPr>
          <w:rFonts w:ascii="Times New Roman" w:hAnsi="Times New Roman" w:cs="Times New Roman"/>
          <w:sz w:val="24"/>
          <w:szCs w:val="24"/>
        </w:rPr>
        <w:t>”</w:t>
      </w:r>
    </w:p>
    <w:p w14:paraId="13E9ECD6" w14:textId="102F9514" w:rsidR="00930263" w:rsidRDefault="00930263" w:rsidP="00BD6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6D0BF" w14:textId="3429801F" w:rsidR="00930263" w:rsidRDefault="009F3F41" w:rsidP="00BD6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ASA petitioned </w:t>
      </w:r>
      <w:r w:rsidR="00EF409D">
        <w:rPr>
          <w:rFonts w:ascii="Times New Roman" w:hAnsi="Times New Roman" w:cs="Times New Roman"/>
          <w:sz w:val="24"/>
          <w:szCs w:val="24"/>
        </w:rPr>
        <w:t xml:space="preserve">the NBSTSA </w:t>
      </w:r>
      <w:r w:rsidR="008E0EA0">
        <w:rPr>
          <w:rFonts w:ascii="Times New Roman" w:hAnsi="Times New Roman" w:cs="Times New Roman"/>
          <w:sz w:val="24"/>
          <w:szCs w:val="24"/>
        </w:rPr>
        <w:t xml:space="preserve">to </w:t>
      </w:r>
      <w:r w:rsidR="00CD4164">
        <w:rPr>
          <w:rFonts w:ascii="Times New Roman" w:hAnsi="Times New Roman" w:cs="Times New Roman"/>
          <w:sz w:val="24"/>
          <w:szCs w:val="24"/>
        </w:rPr>
        <w:t xml:space="preserve">recognize its continuing education courses </w:t>
      </w:r>
      <w:r w:rsidR="00990E85">
        <w:rPr>
          <w:rFonts w:ascii="Times New Roman" w:hAnsi="Times New Roman" w:cs="Times New Roman"/>
          <w:sz w:val="24"/>
          <w:szCs w:val="24"/>
        </w:rPr>
        <w:t xml:space="preserve">as usable by </w:t>
      </w:r>
      <w:r w:rsidR="00782C22">
        <w:rPr>
          <w:rFonts w:ascii="Times New Roman" w:hAnsi="Times New Roman" w:cs="Times New Roman"/>
          <w:sz w:val="24"/>
          <w:szCs w:val="24"/>
        </w:rPr>
        <w:t xml:space="preserve">CSFAs for recertification by continuing education.  </w:t>
      </w:r>
      <w:r w:rsidR="0033256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283B83">
        <w:rPr>
          <w:rFonts w:ascii="Times New Roman" w:hAnsi="Times New Roman" w:cs="Times New Roman"/>
          <w:sz w:val="24"/>
          <w:szCs w:val="24"/>
        </w:rPr>
        <w:t xml:space="preserve">ASA’s complaint in this lawsuit, NBSTSA offered </w:t>
      </w:r>
      <w:r w:rsidR="008502F0">
        <w:rPr>
          <w:rFonts w:ascii="Times New Roman" w:hAnsi="Times New Roman" w:cs="Times New Roman"/>
          <w:sz w:val="24"/>
          <w:szCs w:val="24"/>
        </w:rPr>
        <w:t xml:space="preserve">ASA </w:t>
      </w:r>
      <w:r w:rsidR="00106AD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83B83">
        <w:rPr>
          <w:rFonts w:ascii="Times New Roman" w:hAnsi="Times New Roman" w:cs="Times New Roman"/>
          <w:sz w:val="24"/>
          <w:szCs w:val="24"/>
        </w:rPr>
        <w:t xml:space="preserve">two options </w:t>
      </w:r>
      <w:r w:rsidR="00863BB3">
        <w:rPr>
          <w:rFonts w:ascii="Times New Roman" w:hAnsi="Times New Roman" w:cs="Times New Roman"/>
          <w:sz w:val="24"/>
          <w:szCs w:val="24"/>
        </w:rPr>
        <w:t xml:space="preserve">for having its continuing education </w:t>
      </w:r>
      <w:r w:rsidR="00DD4200">
        <w:rPr>
          <w:rFonts w:ascii="Times New Roman" w:hAnsi="Times New Roman" w:cs="Times New Roman"/>
          <w:sz w:val="24"/>
          <w:szCs w:val="24"/>
        </w:rPr>
        <w:t xml:space="preserve">recognized for recertification of the CSFA </w:t>
      </w:r>
      <w:r w:rsidR="001B7903">
        <w:rPr>
          <w:rFonts w:ascii="Times New Roman" w:hAnsi="Times New Roman" w:cs="Times New Roman"/>
          <w:sz w:val="24"/>
          <w:szCs w:val="24"/>
        </w:rPr>
        <w:t>credential:</w:t>
      </w:r>
    </w:p>
    <w:p w14:paraId="77B5A43E" w14:textId="31CE322C" w:rsidR="001B7903" w:rsidRDefault="001B7903" w:rsidP="001B79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option was to avoid</w:t>
      </w:r>
      <w:r w:rsidR="00106AD3">
        <w:rPr>
          <w:rFonts w:ascii="Times New Roman" w:hAnsi="Times New Roman" w:cs="Times New Roman"/>
          <w:sz w:val="24"/>
          <w:szCs w:val="24"/>
        </w:rPr>
        <w:t xml:space="preserve"> “reinventing the whe</w:t>
      </w:r>
      <w:r w:rsidR="00591388">
        <w:rPr>
          <w:rFonts w:ascii="Times New Roman" w:hAnsi="Times New Roman" w:cs="Times New Roman"/>
          <w:sz w:val="24"/>
          <w:szCs w:val="24"/>
        </w:rPr>
        <w:t xml:space="preserve">el,” whereby ASA could negotiate an arrangement with AST for AST </w:t>
      </w:r>
      <w:r w:rsidR="00D3393C">
        <w:rPr>
          <w:rFonts w:ascii="Times New Roman" w:hAnsi="Times New Roman" w:cs="Times New Roman"/>
          <w:sz w:val="24"/>
          <w:szCs w:val="24"/>
        </w:rPr>
        <w:t>[</w:t>
      </w:r>
      <w:r w:rsidR="00591388">
        <w:rPr>
          <w:rFonts w:ascii="Times New Roman" w:hAnsi="Times New Roman" w:cs="Times New Roman"/>
          <w:sz w:val="24"/>
          <w:szCs w:val="24"/>
        </w:rPr>
        <w:t>to process</w:t>
      </w:r>
      <w:r w:rsidR="00D3393C">
        <w:rPr>
          <w:rFonts w:ascii="Times New Roman" w:hAnsi="Times New Roman" w:cs="Times New Roman"/>
          <w:sz w:val="24"/>
          <w:szCs w:val="24"/>
        </w:rPr>
        <w:t>]</w:t>
      </w:r>
      <w:r w:rsidR="00591388">
        <w:rPr>
          <w:rFonts w:ascii="Times New Roman" w:hAnsi="Times New Roman" w:cs="Times New Roman"/>
          <w:sz w:val="24"/>
          <w:szCs w:val="24"/>
        </w:rPr>
        <w:t xml:space="preserve"> the continuing edu</w:t>
      </w:r>
      <w:r w:rsidR="00AA3A48">
        <w:rPr>
          <w:rFonts w:ascii="Times New Roman" w:hAnsi="Times New Roman" w:cs="Times New Roman"/>
          <w:sz w:val="24"/>
          <w:szCs w:val="24"/>
        </w:rPr>
        <w:t>cation credit for ASA members</w:t>
      </w:r>
      <w:r w:rsidR="000B365C">
        <w:rPr>
          <w:rFonts w:ascii="Times New Roman" w:hAnsi="Times New Roman" w:cs="Times New Roman"/>
          <w:sz w:val="24"/>
          <w:szCs w:val="24"/>
        </w:rPr>
        <w:t>…</w:t>
      </w:r>
    </w:p>
    <w:p w14:paraId="71212EC8" w14:textId="7190BF44" w:rsidR="000B365C" w:rsidRDefault="000B365C" w:rsidP="001B79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option was for ASA to provide NBSTSA with substantial proprietary and financial information without any indication that the provision of this information was required for the accrediting process.</w:t>
      </w:r>
    </w:p>
    <w:p w14:paraId="59068E0F" w14:textId="35457081" w:rsidR="009C3B0C" w:rsidRDefault="009C3B0C" w:rsidP="009C3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9CB5F" w14:textId="190F84BB" w:rsidR="009C3B0C" w:rsidRDefault="00836CC5" w:rsidP="009C3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its complaint the Association of Surgical Assistants asserts that the National Board of </w:t>
      </w:r>
      <w:r w:rsidR="006817DE">
        <w:rPr>
          <w:rFonts w:ascii="Times New Roman" w:hAnsi="Times New Roman" w:cs="Times New Roman"/>
          <w:sz w:val="24"/>
          <w:szCs w:val="24"/>
        </w:rPr>
        <w:t xml:space="preserve">Surgical Technology and </w:t>
      </w:r>
      <w:r w:rsidR="005B5A1B">
        <w:rPr>
          <w:rFonts w:ascii="Times New Roman" w:hAnsi="Times New Roman" w:cs="Times New Roman"/>
          <w:sz w:val="24"/>
          <w:szCs w:val="24"/>
        </w:rPr>
        <w:t xml:space="preserve">Surgical Assisting </w:t>
      </w:r>
      <w:r w:rsidR="005C22FD">
        <w:rPr>
          <w:rFonts w:ascii="Times New Roman" w:hAnsi="Times New Roman" w:cs="Times New Roman"/>
          <w:sz w:val="24"/>
          <w:szCs w:val="24"/>
        </w:rPr>
        <w:t>is</w:t>
      </w:r>
      <w:r w:rsidR="00D316AC">
        <w:rPr>
          <w:rFonts w:ascii="Times New Roman" w:hAnsi="Times New Roman" w:cs="Times New Roman"/>
          <w:sz w:val="24"/>
          <w:szCs w:val="24"/>
        </w:rPr>
        <w:t xml:space="preserve"> violating Section 1 of the </w:t>
      </w:r>
      <w:r w:rsidR="0009560E">
        <w:rPr>
          <w:rFonts w:ascii="Times New Roman" w:hAnsi="Times New Roman" w:cs="Times New Roman"/>
          <w:sz w:val="24"/>
          <w:szCs w:val="24"/>
        </w:rPr>
        <w:t xml:space="preserve">federal </w:t>
      </w:r>
      <w:r w:rsidR="00D316AC">
        <w:rPr>
          <w:rFonts w:ascii="Times New Roman" w:hAnsi="Times New Roman" w:cs="Times New Roman"/>
          <w:sz w:val="24"/>
          <w:szCs w:val="24"/>
        </w:rPr>
        <w:t xml:space="preserve">Sherman Act that forbids any </w:t>
      </w:r>
      <w:r w:rsidR="00350547">
        <w:rPr>
          <w:rFonts w:ascii="Times New Roman" w:hAnsi="Times New Roman" w:cs="Times New Roman"/>
          <w:sz w:val="24"/>
          <w:szCs w:val="24"/>
        </w:rPr>
        <w:t xml:space="preserve">[unreasonable] </w:t>
      </w:r>
      <w:r w:rsidR="00D316AC">
        <w:rPr>
          <w:rFonts w:ascii="Times New Roman" w:hAnsi="Times New Roman" w:cs="Times New Roman"/>
          <w:sz w:val="24"/>
          <w:szCs w:val="24"/>
        </w:rPr>
        <w:t>contract, combination, or conspiracy in restraint of trade</w:t>
      </w:r>
      <w:r w:rsidR="00350547">
        <w:rPr>
          <w:rFonts w:ascii="Times New Roman" w:hAnsi="Times New Roman" w:cs="Times New Roman"/>
          <w:sz w:val="24"/>
          <w:szCs w:val="24"/>
        </w:rPr>
        <w:t>.  Note the following from the complaint:</w:t>
      </w:r>
    </w:p>
    <w:p w14:paraId="001C7F3B" w14:textId="536C9B11" w:rsidR="00350547" w:rsidRDefault="00C452AD" w:rsidP="00984A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0F90">
        <w:rPr>
          <w:rFonts w:ascii="Times New Roman" w:hAnsi="Times New Roman" w:cs="Times New Roman"/>
          <w:sz w:val="24"/>
          <w:szCs w:val="24"/>
        </w:rPr>
        <w:t>[NBSTSA</w:t>
      </w:r>
      <w:r>
        <w:rPr>
          <w:rFonts w:ascii="Times New Roman" w:hAnsi="Times New Roman" w:cs="Times New Roman"/>
          <w:sz w:val="24"/>
          <w:szCs w:val="24"/>
        </w:rPr>
        <w:t xml:space="preserve"> leaders] conspired to cause NBSTSA to effectively boycott ASA.</w:t>
      </w:r>
    </w:p>
    <w:p w14:paraId="2F272786" w14:textId="154E161F" w:rsidR="00C452AD" w:rsidRDefault="005E5DC0" w:rsidP="00984A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860F3">
        <w:rPr>
          <w:rFonts w:ascii="Times New Roman" w:hAnsi="Times New Roman" w:cs="Times New Roman"/>
          <w:sz w:val="24"/>
          <w:szCs w:val="24"/>
        </w:rPr>
        <w:t xml:space="preserve">NBSTSA’s </w:t>
      </w:r>
      <w:r w:rsidR="00DA25B0">
        <w:rPr>
          <w:rFonts w:ascii="Times New Roman" w:hAnsi="Times New Roman" w:cs="Times New Roman"/>
          <w:sz w:val="24"/>
          <w:szCs w:val="24"/>
        </w:rPr>
        <w:t xml:space="preserve">actions </w:t>
      </w:r>
      <w:r w:rsidR="007567EC">
        <w:rPr>
          <w:rFonts w:ascii="Times New Roman" w:hAnsi="Times New Roman" w:cs="Times New Roman"/>
          <w:sz w:val="24"/>
          <w:szCs w:val="24"/>
        </w:rPr>
        <w:t xml:space="preserve">have </w:t>
      </w:r>
      <w:r w:rsidR="00E229E4">
        <w:rPr>
          <w:rFonts w:ascii="Times New Roman" w:hAnsi="Times New Roman" w:cs="Times New Roman"/>
          <w:sz w:val="24"/>
          <w:szCs w:val="24"/>
        </w:rPr>
        <w:t xml:space="preserve">caused an unreasonable restraint on trade in the market space for continuing </w:t>
      </w:r>
      <w:r w:rsidR="0025332C">
        <w:rPr>
          <w:rFonts w:ascii="Times New Roman" w:hAnsi="Times New Roman" w:cs="Times New Roman"/>
          <w:sz w:val="24"/>
          <w:szCs w:val="24"/>
        </w:rPr>
        <w:t>education credits for…surgical assistants by ensuring AST is the sole provider and processor</w:t>
      </w:r>
      <w:r w:rsidR="00DE62AF">
        <w:rPr>
          <w:rFonts w:ascii="Times New Roman" w:hAnsi="Times New Roman" w:cs="Times New Roman"/>
          <w:sz w:val="24"/>
          <w:szCs w:val="24"/>
        </w:rPr>
        <w:t xml:space="preserve"> of these credits in the nation</w:t>
      </w:r>
      <w:r w:rsidR="00DF7F74">
        <w:rPr>
          <w:rFonts w:ascii="Times New Roman" w:hAnsi="Times New Roman" w:cs="Times New Roman"/>
          <w:sz w:val="24"/>
          <w:szCs w:val="24"/>
        </w:rPr>
        <w:t>.</w:t>
      </w:r>
    </w:p>
    <w:p w14:paraId="6FB35FBA" w14:textId="77397262" w:rsidR="00DF7F74" w:rsidRDefault="000F6B6D" w:rsidP="00984A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…NBSTSA’s actions have damaged ASA by devaluing </w:t>
      </w:r>
      <w:r w:rsidR="00FB7C6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ASA membership and have prevented ASA from </w:t>
      </w:r>
      <w:r w:rsidR="00FC2466">
        <w:rPr>
          <w:rFonts w:ascii="Times New Roman" w:hAnsi="Times New Roman" w:cs="Times New Roman"/>
          <w:sz w:val="24"/>
          <w:szCs w:val="24"/>
        </w:rPr>
        <w:t>engaging in its business of providing and processing continuing education credits for…surgical assistants.</w:t>
      </w:r>
    </w:p>
    <w:p w14:paraId="71E6123C" w14:textId="58867AF1" w:rsidR="006846B9" w:rsidRDefault="006846B9" w:rsidP="00684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76749" w14:textId="29A8AA45" w:rsidR="006846B9" w:rsidRDefault="00A37C1D" w:rsidP="00684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ASA complaint</w:t>
      </w:r>
      <w:r w:rsidR="005C22FD">
        <w:rPr>
          <w:rFonts w:ascii="Times New Roman" w:hAnsi="Times New Roman" w:cs="Times New Roman"/>
          <w:sz w:val="24"/>
          <w:szCs w:val="24"/>
        </w:rPr>
        <w:t xml:space="preserve"> also avers that the NBSTSA</w:t>
      </w:r>
      <w:r w:rsidR="00D30C77">
        <w:rPr>
          <w:rFonts w:ascii="Times New Roman" w:hAnsi="Times New Roman" w:cs="Times New Roman"/>
          <w:sz w:val="24"/>
          <w:szCs w:val="24"/>
        </w:rPr>
        <w:t xml:space="preserve"> is</w:t>
      </w:r>
      <w:r w:rsidR="0048133E">
        <w:rPr>
          <w:rFonts w:ascii="Times New Roman" w:hAnsi="Times New Roman" w:cs="Times New Roman"/>
          <w:sz w:val="24"/>
          <w:szCs w:val="24"/>
        </w:rPr>
        <w:t xml:space="preserve"> in violation of Section 2 of the Sherman Act that </w:t>
      </w:r>
      <w:r w:rsidR="00F2361C">
        <w:rPr>
          <w:rFonts w:ascii="Times New Roman" w:hAnsi="Times New Roman" w:cs="Times New Roman"/>
          <w:sz w:val="24"/>
          <w:szCs w:val="24"/>
        </w:rPr>
        <w:t>prohibits</w:t>
      </w:r>
      <w:r w:rsidR="0048133E">
        <w:rPr>
          <w:rFonts w:ascii="Times New Roman" w:hAnsi="Times New Roman" w:cs="Times New Roman"/>
          <w:sz w:val="24"/>
          <w:szCs w:val="24"/>
        </w:rPr>
        <w:t xml:space="preserve"> </w:t>
      </w:r>
      <w:r w:rsidR="00802D82">
        <w:rPr>
          <w:rFonts w:ascii="Times New Roman" w:hAnsi="Times New Roman" w:cs="Times New Roman"/>
          <w:sz w:val="24"/>
          <w:szCs w:val="24"/>
        </w:rPr>
        <w:t xml:space="preserve">monopolization </w:t>
      </w:r>
      <w:r w:rsidR="00C07699">
        <w:rPr>
          <w:rFonts w:ascii="Times New Roman" w:hAnsi="Times New Roman" w:cs="Times New Roman"/>
          <w:sz w:val="24"/>
          <w:szCs w:val="24"/>
        </w:rPr>
        <w:t>and attempts at monopolizing</w:t>
      </w:r>
      <w:r w:rsidR="00F55E21">
        <w:rPr>
          <w:rFonts w:ascii="Times New Roman" w:hAnsi="Times New Roman" w:cs="Times New Roman"/>
          <w:sz w:val="24"/>
          <w:szCs w:val="24"/>
        </w:rPr>
        <w:t xml:space="preserve">.  </w:t>
      </w:r>
      <w:r w:rsidR="00E30FA9">
        <w:rPr>
          <w:rFonts w:ascii="Times New Roman" w:hAnsi="Times New Roman" w:cs="Times New Roman"/>
          <w:sz w:val="24"/>
          <w:szCs w:val="24"/>
        </w:rPr>
        <w:t>The complaint</w:t>
      </w:r>
      <w:r w:rsidR="0069322E">
        <w:rPr>
          <w:rFonts w:ascii="Times New Roman" w:hAnsi="Times New Roman" w:cs="Times New Roman"/>
          <w:sz w:val="24"/>
          <w:szCs w:val="24"/>
        </w:rPr>
        <w:t xml:space="preserve"> includes the following:</w:t>
      </w:r>
    </w:p>
    <w:p w14:paraId="1F6A3112" w14:textId="4805AD12" w:rsidR="0069322E" w:rsidRDefault="00AC4551" w:rsidP="0069322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…[NBSTSA leaders] </w:t>
      </w:r>
      <w:r w:rsidR="007C69CB">
        <w:rPr>
          <w:rFonts w:ascii="Times New Roman" w:hAnsi="Times New Roman" w:cs="Times New Roman"/>
          <w:sz w:val="24"/>
          <w:szCs w:val="24"/>
        </w:rPr>
        <w:t xml:space="preserve">caused NBSTSA to exclude ASA from seeking accreditation </w:t>
      </w:r>
      <w:r w:rsidR="001952ED">
        <w:rPr>
          <w:rFonts w:ascii="Times New Roman" w:hAnsi="Times New Roman" w:cs="Times New Roman"/>
          <w:sz w:val="24"/>
          <w:szCs w:val="24"/>
        </w:rPr>
        <w:t>as a provider and processor of continuing education credits for…surgical assistants.</w:t>
      </w:r>
    </w:p>
    <w:p w14:paraId="1CCD5499" w14:textId="18633AE8" w:rsidR="001952ED" w:rsidRDefault="001952ED" w:rsidP="0069322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</w:t>
      </w:r>
      <w:r w:rsidR="00747F5B">
        <w:rPr>
          <w:rFonts w:ascii="Times New Roman" w:hAnsi="Times New Roman" w:cs="Times New Roman"/>
          <w:sz w:val="24"/>
          <w:szCs w:val="24"/>
        </w:rPr>
        <w:t>, [NBSTSA leaders] and NBSTSA</w:t>
      </w:r>
      <w:r w:rsidR="00C7778D">
        <w:rPr>
          <w:rFonts w:ascii="Times New Roman" w:hAnsi="Times New Roman" w:cs="Times New Roman"/>
          <w:sz w:val="24"/>
          <w:szCs w:val="24"/>
        </w:rPr>
        <w:t xml:space="preserve"> ensured AST maintains the entire market share for providing and processing continuing education credits for…surgical assistants</w:t>
      </w:r>
      <w:r w:rsidR="008A2559">
        <w:rPr>
          <w:rFonts w:ascii="Times New Roman" w:hAnsi="Times New Roman" w:cs="Times New Roman"/>
          <w:sz w:val="24"/>
          <w:szCs w:val="24"/>
        </w:rPr>
        <w:t xml:space="preserve"> nationwide.</w:t>
      </w:r>
    </w:p>
    <w:p w14:paraId="31D785B6" w14:textId="54CB90E3" w:rsidR="008A2559" w:rsidRDefault="008A2559" w:rsidP="0069322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NBSTSA has a longstanding relationship with AST, as referenced in the October </w:t>
      </w:r>
      <w:r w:rsidR="007228D3">
        <w:rPr>
          <w:rFonts w:ascii="Times New Roman" w:hAnsi="Times New Roman" w:cs="Times New Roman"/>
          <w:sz w:val="24"/>
          <w:szCs w:val="24"/>
        </w:rPr>
        <w:t>22, 2021</w:t>
      </w:r>
      <w:r w:rsidR="00C719C6">
        <w:rPr>
          <w:rFonts w:ascii="Times New Roman" w:hAnsi="Times New Roman" w:cs="Times New Roman"/>
          <w:sz w:val="24"/>
          <w:szCs w:val="24"/>
        </w:rPr>
        <w:t>,</w:t>
      </w:r>
      <w:r w:rsidR="007228D3">
        <w:rPr>
          <w:rFonts w:ascii="Times New Roman" w:hAnsi="Times New Roman" w:cs="Times New Roman"/>
          <w:sz w:val="24"/>
          <w:szCs w:val="24"/>
        </w:rPr>
        <w:t xml:space="preserve"> letter.  </w:t>
      </w:r>
      <w:r w:rsidR="00C719C6">
        <w:rPr>
          <w:rFonts w:ascii="Times New Roman" w:hAnsi="Times New Roman" w:cs="Times New Roman"/>
          <w:sz w:val="24"/>
          <w:szCs w:val="24"/>
        </w:rPr>
        <w:t xml:space="preserve">NBSTSA stands to benefit by keeping AST as the sole provider and processor of </w:t>
      </w:r>
      <w:r w:rsidR="00031818">
        <w:rPr>
          <w:rFonts w:ascii="Times New Roman" w:hAnsi="Times New Roman" w:cs="Times New Roman"/>
          <w:sz w:val="24"/>
          <w:szCs w:val="24"/>
        </w:rPr>
        <w:t>continuing education credits for…surgical assistants.</w:t>
      </w:r>
    </w:p>
    <w:p w14:paraId="20823FD7" w14:textId="116935B6" w:rsidR="00031818" w:rsidRDefault="00744C1D" w:rsidP="0069322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refusing </w:t>
      </w:r>
      <w:r w:rsidR="001C7122">
        <w:rPr>
          <w:rFonts w:ascii="Times New Roman" w:hAnsi="Times New Roman" w:cs="Times New Roman"/>
          <w:sz w:val="24"/>
          <w:szCs w:val="24"/>
        </w:rPr>
        <w:t xml:space="preserve">to </w:t>
      </w:r>
      <w:r w:rsidR="00177DEA">
        <w:rPr>
          <w:rFonts w:ascii="Times New Roman" w:hAnsi="Times New Roman" w:cs="Times New Roman"/>
          <w:sz w:val="24"/>
          <w:szCs w:val="24"/>
        </w:rPr>
        <w:t>allow ASA to apply for accreditation</w:t>
      </w:r>
      <w:r w:rsidR="008D2B32">
        <w:rPr>
          <w:rFonts w:ascii="Times New Roman" w:hAnsi="Times New Roman" w:cs="Times New Roman"/>
          <w:sz w:val="24"/>
          <w:szCs w:val="24"/>
        </w:rPr>
        <w:t xml:space="preserve"> [of its</w:t>
      </w:r>
      <w:r w:rsidR="003F5FDD">
        <w:rPr>
          <w:rFonts w:ascii="Times New Roman" w:hAnsi="Times New Roman" w:cs="Times New Roman"/>
          <w:sz w:val="24"/>
          <w:szCs w:val="24"/>
        </w:rPr>
        <w:t xml:space="preserve"> surgical assisting continuing education]</w:t>
      </w:r>
      <w:r w:rsidR="00177DEA">
        <w:rPr>
          <w:rFonts w:ascii="Times New Roman" w:hAnsi="Times New Roman" w:cs="Times New Roman"/>
          <w:sz w:val="24"/>
          <w:szCs w:val="24"/>
        </w:rPr>
        <w:t>,</w:t>
      </w:r>
      <w:r w:rsidR="007B5E6A">
        <w:rPr>
          <w:rFonts w:ascii="Times New Roman" w:hAnsi="Times New Roman" w:cs="Times New Roman"/>
          <w:sz w:val="24"/>
          <w:szCs w:val="24"/>
        </w:rPr>
        <w:t xml:space="preserve"> [NBSTSA leaders] and NBSTSA have created a monopoly in favor of AST by ensuring AST retains one hundred percent of the market share for providing and processing continuing education credits for…surgical assistants nationwide.</w:t>
      </w:r>
    </w:p>
    <w:p w14:paraId="5E031E6F" w14:textId="685BE79F" w:rsidR="000D2E37" w:rsidRDefault="000D2E37" w:rsidP="000D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236A7" w14:textId="57A851FF" w:rsidR="000D2E37" w:rsidRPr="000D2E37" w:rsidRDefault="004E1893" w:rsidP="000D2E3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D2E37">
        <w:rPr>
          <w:rFonts w:ascii="Times New Roman" w:hAnsi="Times New Roman" w:cs="Times New Roman"/>
          <w:i/>
          <w:iCs/>
          <w:sz w:val="24"/>
          <w:szCs w:val="24"/>
        </w:rPr>
        <w:t xml:space="preserve">Questions may be sent to the author at </w:t>
      </w:r>
      <w:hyperlink r:id="rId6" w:history="1">
        <w:r w:rsidR="000D2E37" w:rsidRPr="00BF4A8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dbalasa@aama-ntl.org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0D2E37" w:rsidRPr="000D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C2A"/>
    <w:multiLevelType w:val="hybridMultilevel"/>
    <w:tmpl w:val="BA3E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65DC"/>
    <w:multiLevelType w:val="hybridMultilevel"/>
    <w:tmpl w:val="EBF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13258"/>
    <w:multiLevelType w:val="hybridMultilevel"/>
    <w:tmpl w:val="2AB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840496">
    <w:abstractNumId w:val="1"/>
  </w:num>
  <w:num w:numId="2" w16cid:durableId="668021399">
    <w:abstractNumId w:val="0"/>
  </w:num>
  <w:num w:numId="3" w16cid:durableId="863448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7E"/>
    <w:rsid w:val="00002AE7"/>
    <w:rsid w:val="00021287"/>
    <w:rsid w:val="00031818"/>
    <w:rsid w:val="0009560E"/>
    <w:rsid w:val="000B365C"/>
    <w:rsid w:val="000D2E37"/>
    <w:rsid w:val="000F6B6D"/>
    <w:rsid w:val="00106AD3"/>
    <w:rsid w:val="00115BBE"/>
    <w:rsid w:val="00177DEA"/>
    <w:rsid w:val="001902A2"/>
    <w:rsid w:val="001952ED"/>
    <w:rsid w:val="001B7903"/>
    <w:rsid w:val="001C3872"/>
    <w:rsid w:val="001C7122"/>
    <w:rsid w:val="001D5093"/>
    <w:rsid w:val="00231F18"/>
    <w:rsid w:val="0025332C"/>
    <w:rsid w:val="00283B83"/>
    <w:rsid w:val="003003DF"/>
    <w:rsid w:val="00304251"/>
    <w:rsid w:val="00332562"/>
    <w:rsid w:val="00350547"/>
    <w:rsid w:val="003D2589"/>
    <w:rsid w:val="003F5FDD"/>
    <w:rsid w:val="004156F2"/>
    <w:rsid w:val="004448C4"/>
    <w:rsid w:val="0048133E"/>
    <w:rsid w:val="004B50D7"/>
    <w:rsid w:val="004B6539"/>
    <w:rsid w:val="004C3513"/>
    <w:rsid w:val="004E1893"/>
    <w:rsid w:val="00523113"/>
    <w:rsid w:val="0056671A"/>
    <w:rsid w:val="00591388"/>
    <w:rsid w:val="005B5A1B"/>
    <w:rsid w:val="005C22FD"/>
    <w:rsid w:val="005E5DC0"/>
    <w:rsid w:val="00603FCA"/>
    <w:rsid w:val="00643EA6"/>
    <w:rsid w:val="006802F3"/>
    <w:rsid w:val="006817DE"/>
    <w:rsid w:val="006846B9"/>
    <w:rsid w:val="0069322E"/>
    <w:rsid w:val="006C18A3"/>
    <w:rsid w:val="006C67A1"/>
    <w:rsid w:val="006F2529"/>
    <w:rsid w:val="007023FF"/>
    <w:rsid w:val="007228D3"/>
    <w:rsid w:val="00724119"/>
    <w:rsid w:val="00725618"/>
    <w:rsid w:val="00744C1D"/>
    <w:rsid w:val="00747F5B"/>
    <w:rsid w:val="007567EC"/>
    <w:rsid w:val="00782C22"/>
    <w:rsid w:val="007B5E6A"/>
    <w:rsid w:val="007C69CB"/>
    <w:rsid w:val="00802D82"/>
    <w:rsid w:val="00836CC5"/>
    <w:rsid w:val="008502F0"/>
    <w:rsid w:val="00863BB3"/>
    <w:rsid w:val="00874060"/>
    <w:rsid w:val="008A2559"/>
    <w:rsid w:val="008D1EC1"/>
    <w:rsid w:val="008D270E"/>
    <w:rsid w:val="008D2B32"/>
    <w:rsid w:val="008E0EA0"/>
    <w:rsid w:val="008E4A22"/>
    <w:rsid w:val="008F59C0"/>
    <w:rsid w:val="00906E8B"/>
    <w:rsid w:val="00930263"/>
    <w:rsid w:val="00974B3F"/>
    <w:rsid w:val="00980AD8"/>
    <w:rsid w:val="00983A26"/>
    <w:rsid w:val="00984A11"/>
    <w:rsid w:val="00990E85"/>
    <w:rsid w:val="009A44D6"/>
    <w:rsid w:val="009C3B0C"/>
    <w:rsid w:val="009F3F41"/>
    <w:rsid w:val="00A37C1D"/>
    <w:rsid w:val="00A56BD6"/>
    <w:rsid w:val="00A72887"/>
    <w:rsid w:val="00A8769A"/>
    <w:rsid w:val="00AA3A48"/>
    <w:rsid w:val="00AC4551"/>
    <w:rsid w:val="00B04997"/>
    <w:rsid w:val="00B52CBB"/>
    <w:rsid w:val="00BD6D7E"/>
    <w:rsid w:val="00BE0A19"/>
    <w:rsid w:val="00C07699"/>
    <w:rsid w:val="00C452AD"/>
    <w:rsid w:val="00C719C6"/>
    <w:rsid w:val="00C73B84"/>
    <w:rsid w:val="00C7778D"/>
    <w:rsid w:val="00C9202D"/>
    <w:rsid w:val="00CD4164"/>
    <w:rsid w:val="00CD5595"/>
    <w:rsid w:val="00D30C77"/>
    <w:rsid w:val="00D316AC"/>
    <w:rsid w:val="00D3393C"/>
    <w:rsid w:val="00D70F90"/>
    <w:rsid w:val="00D860F3"/>
    <w:rsid w:val="00DA25B0"/>
    <w:rsid w:val="00DB72ED"/>
    <w:rsid w:val="00DD4200"/>
    <w:rsid w:val="00DE2A51"/>
    <w:rsid w:val="00DE62AF"/>
    <w:rsid w:val="00DF7F74"/>
    <w:rsid w:val="00E229E4"/>
    <w:rsid w:val="00E30FA9"/>
    <w:rsid w:val="00E47E60"/>
    <w:rsid w:val="00E6335A"/>
    <w:rsid w:val="00E64F44"/>
    <w:rsid w:val="00EC1F40"/>
    <w:rsid w:val="00EF409D"/>
    <w:rsid w:val="00F2361C"/>
    <w:rsid w:val="00F53B5D"/>
    <w:rsid w:val="00F55E21"/>
    <w:rsid w:val="00F97BA2"/>
    <w:rsid w:val="00FB7C66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0708"/>
  <w15:chartTrackingRefBased/>
  <w15:docId w15:val="{8D8174C2-3D94-483B-9066-65E943B2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lasa@aama-ntl.org" TargetMode="External"/><Relationship Id="rId5" Type="http://schemas.openxmlformats.org/officeDocument/2006/relationships/hyperlink" Target="mailto:dbalasa@aama-nt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A. Balasa</dc:creator>
  <cp:keywords/>
  <dc:description/>
  <cp:lastModifiedBy>Stephanie Thompson</cp:lastModifiedBy>
  <cp:revision>2</cp:revision>
  <cp:lastPrinted>2022-10-02T18:29:00Z</cp:lastPrinted>
  <dcterms:created xsi:type="dcterms:W3CDTF">2022-10-05T22:26:00Z</dcterms:created>
  <dcterms:modified xsi:type="dcterms:W3CDTF">2022-10-05T22:26:00Z</dcterms:modified>
</cp:coreProperties>
</file>